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0B94" w14:textId="77777777" w:rsidR="003064DC" w:rsidRDefault="003064DC" w:rsidP="003064DC">
      <w:pPr>
        <w:rPr>
          <w:rFonts w:asciiTheme="minorHAnsi" w:hAnsiTheme="minorHAnsi" w:cstheme="minorHAnsi"/>
          <w:b/>
          <w:bCs/>
          <w:color w:val="000000" w:themeColor="text1"/>
          <w:sz w:val="8"/>
          <w:szCs w:val="8"/>
        </w:rPr>
      </w:pPr>
      <w:r>
        <w:rPr>
          <w:rFonts w:asciiTheme="minorHAnsi" w:hAnsiTheme="minorHAnsi" w:cstheme="minorHAnsi"/>
          <w:b/>
          <w:bCs/>
          <w:color w:val="000000" w:themeColor="text1"/>
          <w:rtl/>
        </w:rPr>
        <w:tab/>
      </w:r>
    </w:p>
    <w:tbl>
      <w:tblPr>
        <w:tblpPr w:leftFromText="180" w:rightFromText="180" w:bottomFromText="200" w:vertAnchor="page" w:horzAnchor="margin" w:tblpXSpec="center" w:tblpY="766"/>
        <w:bidiVisual/>
        <w:tblW w:w="10773" w:type="dxa"/>
        <w:tblLook w:val="04A0" w:firstRow="1" w:lastRow="0" w:firstColumn="1" w:lastColumn="0" w:noHBand="0" w:noVBand="1"/>
      </w:tblPr>
      <w:tblGrid>
        <w:gridCol w:w="4107"/>
        <w:gridCol w:w="3405"/>
        <w:gridCol w:w="3261"/>
      </w:tblGrid>
      <w:tr w:rsidR="003064DC" w14:paraId="2B7F33DE" w14:textId="77777777" w:rsidTr="00E10F66">
        <w:trPr>
          <w:trHeight w:val="1560"/>
        </w:trPr>
        <w:tc>
          <w:tcPr>
            <w:tcW w:w="4107" w:type="dxa"/>
            <w:vAlign w:val="center"/>
            <w:hideMark/>
          </w:tcPr>
          <w:p w14:paraId="47A92493" w14:textId="77777777" w:rsidR="003064DC" w:rsidRPr="00B862E2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المملكة العربيـة السـعوديـة</w:t>
            </w:r>
          </w:p>
          <w:p w14:paraId="3EED0640" w14:textId="77777777" w:rsidR="003064DC" w:rsidRPr="00B862E2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>وزارة التعليم</w:t>
            </w:r>
          </w:p>
          <w:p w14:paraId="26159FD7" w14:textId="77777777" w:rsidR="003064DC" w:rsidRPr="00B862E2" w:rsidRDefault="003064DC" w:rsidP="004721EF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61770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الإدارة العامة للتعليم </w:t>
            </w:r>
            <w:r w:rsidRPr="0061770A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مكتب </w:t>
            </w:r>
          </w:p>
          <w:p w14:paraId="26A1C5BC" w14:textId="77777777" w:rsidR="003064DC" w:rsidRDefault="003064DC" w:rsidP="004721EF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</w:t>
            </w:r>
            <w:r w:rsidRPr="00B862E2"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ثانوية </w:t>
            </w:r>
          </w:p>
        </w:tc>
        <w:tc>
          <w:tcPr>
            <w:tcW w:w="3405" w:type="dxa"/>
            <w:vAlign w:val="center"/>
            <w:hideMark/>
          </w:tcPr>
          <w:p w14:paraId="272B93D7" w14:textId="77777777" w:rsidR="003064DC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rtl/>
              </w:rPr>
              <w:t>بسم الله الرحمن الرحيم</w:t>
            </w:r>
          </w:p>
          <w:p w14:paraId="4DD37114" w14:textId="77777777" w:rsidR="003064DC" w:rsidRDefault="003064DC" w:rsidP="00E10F66">
            <w:pPr>
              <w:pStyle w:val="a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13D68FAA" wp14:editId="29522B2D">
                  <wp:extent cx="855345" cy="596679"/>
                  <wp:effectExtent l="0" t="0" r="0" b="0"/>
                  <wp:docPr id="1" name="صورة 1" descr="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739" cy="60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vAlign w:val="center"/>
            <w:hideMark/>
          </w:tcPr>
          <w:p w14:paraId="43A5DB2A" w14:textId="77777777" w:rsidR="003064DC" w:rsidRPr="00D944BC" w:rsidRDefault="003064DC" w:rsidP="00E10F66">
            <w:pPr>
              <w:pStyle w:val="a3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2"/>
                <w:szCs w:val="12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4CD5BE5D" w14:textId="77777777" w:rsidR="003064DC" w:rsidRDefault="003064DC" w:rsidP="004721EF">
            <w:pPr>
              <w:pStyle w:val="a3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التاريخ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/ </w:t>
            </w:r>
            <w:r w:rsidR="004721EF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/ /1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4</w:t>
            </w:r>
          </w:p>
          <w:p w14:paraId="3EF4C309" w14:textId="77777777" w:rsidR="003064DC" w:rsidRDefault="003064DC" w:rsidP="00F254E8">
            <w:pPr>
              <w:pStyle w:val="a3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المستوى /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 </w:t>
            </w:r>
            <w:r w:rsidR="00F254E8"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>ثاني شرعي مسارات</w:t>
            </w:r>
          </w:p>
          <w:p w14:paraId="4EEB1486" w14:textId="77777777" w:rsidR="003064DC" w:rsidRDefault="003064DC" w:rsidP="003064DC">
            <w:pPr>
              <w:pStyle w:val="a3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  الزمن     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rtl/>
              </w:rPr>
              <w:t xml:space="preserve">/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ساعة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</w:tbl>
    <w:p w14:paraId="0BC0CF4E" w14:textId="77777777" w:rsidR="00B4711B" w:rsidRDefault="00B4711B" w:rsidP="00F254E8">
      <w:pPr>
        <w:jc w:val="center"/>
        <w:rPr>
          <w:rFonts w:asciiTheme="minorHAnsi" w:hAnsiTheme="minorHAnsi" w:cstheme="minorHAnsi"/>
          <w:b/>
          <w:bCs/>
          <w:color w:val="000000" w:themeColor="text1"/>
          <w:rtl/>
        </w:rPr>
      </w:pPr>
    </w:p>
    <w:p w14:paraId="15D87C46" w14:textId="77777777" w:rsidR="00B4711B" w:rsidRDefault="00B4711B" w:rsidP="00F254E8">
      <w:pPr>
        <w:jc w:val="center"/>
        <w:rPr>
          <w:rFonts w:asciiTheme="minorHAnsi" w:hAnsiTheme="minorHAnsi" w:cstheme="minorHAnsi" w:hint="cs"/>
          <w:b/>
          <w:bCs/>
          <w:color w:val="000000" w:themeColor="text1"/>
          <w:rtl/>
        </w:rPr>
      </w:pPr>
    </w:p>
    <w:p w14:paraId="6166EBC8" w14:textId="77777777" w:rsidR="00B4711B" w:rsidRDefault="00B4711B" w:rsidP="00F254E8">
      <w:pPr>
        <w:jc w:val="center"/>
        <w:rPr>
          <w:rFonts w:asciiTheme="minorHAnsi" w:hAnsiTheme="minorHAnsi" w:cstheme="minorHAnsi"/>
          <w:b/>
          <w:bCs/>
          <w:color w:val="000000" w:themeColor="text1"/>
          <w:rtl/>
        </w:rPr>
      </w:pPr>
    </w:p>
    <w:p w14:paraId="2007DCB9" w14:textId="77777777" w:rsidR="00B4711B" w:rsidRDefault="00B4711B" w:rsidP="00F254E8">
      <w:pPr>
        <w:jc w:val="center"/>
        <w:rPr>
          <w:rFonts w:asciiTheme="minorHAnsi" w:hAnsiTheme="minorHAnsi" w:cstheme="minorHAnsi"/>
          <w:b/>
          <w:bCs/>
          <w:color w:val="000000" w:themeColor="text1"/>
          <w:rtl/>
        </w:rPr>
      </w:pPr>
    </w:p>
    <w:p w14:paraId="49F5A7A9" w14:textId="7F4A8DE1" w:rsidR="003064DC" w:rsidRPr="00D94751" w:rsidRDefault="003064DC" w:rsidP="00F254E8">
      <w:pPr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rtl/>
        </w:rPr>
      </w:pPr>
      <w:r w:rsidRPr="005E2302">
        <w:rPr>
          <w:rFonts w:asciiTheme="minorHAnsi" w:hAnsiTheme="minorHAnsi" w:cstheme="minorHAnsi"/>
          <w:b/>
          <w:bCs/>
          <w:color w:val="000000" w:themeColor="text1"/>
          <w:rtl/>
        </w:rPr>
        <w:t xml:space="preserve">اختبار 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مادة 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القراءات. نظام 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المسارات 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للعام الدراسي </w:t>
      </w:r>
      <w:r w:rsidR="00B4711B">
        <w:rPr>
          <w:rFonts w:asciiTheme="minorHAnsi" w:hAnsiTheme="minorHAnsi" w:cstheme="minorHAnsi" w:hint="cs"/>
          <w:b/>
          <w:bCs/>
          <w:color w:val="000000" w:themeColor="text1"/>
          <w:rtl/>
        </w:rPr>
        <w:t>1445</w:t>
      </w:r>
      <w:r w:rsidR="00F254E8" w:rsidRPr="005E2302">
        <w:rPr>
          <w:rFonts w:asciiTheme="minorHAnsi" w:hAnsiTheme="minorHAnsi" w:cstheme="minorHAnsi" w:hint="cs"/>
          <w:b/>
          <w:bCs/>
          <w:color w:val="000000" w:themeColor="text1"/>
          <w:rtl/>
        </w:rPr>
        <w:t xml:space="preserve">- الفصل الدراسي </w:t>
      </w:r>
      <w:r w:rsidR="00B4711B">
        <w:rPr>
          <w:rFonts w:asciiTheme="minorHAnsi" w:hAnsiTheme="minorHAnsi" w:cstheme="minorHAnsi" w:hint="cs"/>
          <w:b/>
          <w:bCs/>
          <w:color w:val="000000" w:themeColor="text1"/>
          <w:rtl/>
        </w:rPr>
        <w:t>الثاني</w:t>
      </w:r>
    </w:p>
    <w:p w14:paraId="797C0D8E" w14:textId="77777777" w:rsidR="003064DC" w:rsidRDefault="003064DC" w:rsidP="003064DC">
      <w:pPr>
        <w:rPr>
          <w:rFonts w:asciiTheme="minorHAnsi" w:hAnsiTheme="minorHAnsi" w:cstheme="minorHAnsi"/>
          <w:b/>
          <w:bCs/>
          <w:color w:val="000000" w:themeColor="text1"/>
          <w:sz w:val="12"/>
          <w:szCs w:val="12"/>
          <w:rtl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rtl/>
        </w:rPr>
        <w:t xml:space="preserve">    </w:t>
      </w:r>
    </w:p>
    <w:p w14:paraId="051CFD0C" w14:textId="77777777" w:rsidR="00B4711B" w:rsidRDefault="00B4711B" w:rsidP="003064D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</w:p>
    <w:p w14:paraId="45241C6A" w14:textId="77777777" w:rsidR="00B4711B" w:rsidRDefault="00B4711B" w:rsidP="003064D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rtl/>
        </w:rPr>
      </w:pPr>
    </w:p>
    <w:p w14:paraId="2720E8E3" w14:textId="44247187" w:rsidR="005E2302" w:rsidRPr="005E2302" w:rsidRDefault="005E2302" w:rsidP="003064DC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السؤال </w:t>
      </w:r>
      <w:proofErr w:type="gramStart"/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الأول :</w:t>
      </w:r>
      <w:proofErr w:type="gramEnd"/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أجب 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(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بنعم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)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للعبارة الصحيحة وضع عبارة 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(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لا</w:t>
      </w:r>
      <w:r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>)</w:t>
      </w:r>
      <w:r w:rsidRPr="005E2302">
        <w:rPr>
          <w:rFonts w:asciiTheme="minorHAnsi" w:hAnsiTheme="minorHAnsi" w:cstheme="minorHAnsi" w:hint="cs"/>
          <w:b/>
          <w:bCs/>
          <w:color w:val="000000" w:themeColor="text1"/>
          <w:sz w:val="28"/>
          <w:szCs w:val="28"/>
          <w:rtl/>
        </w:rPr>
        <w:t xml:space="preserve"> للعبارة الخاطئة:</w:t>
      </w:r>
    </w:p>
    <w:p w14:paraId="34932050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القرَّاء الذين تواترت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قراءتهم  عن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هم عشرة قرَّاء</w:t>
      </w:r>
      <w:r w:rsidR="00E37837">
        <w:rPr>
          <w:rFonts w:ascii="Traditional Arabic" w:hAnsi="Traditional Arabic" w:cs="Traditional Arabic" w:hint="cs"/>
          <w:sz w:val="36"/>
          <w:szCs w:val="36"/>
          <w:rtl/>
        </w:rPr>
        <w:t xml:space="preserve"> فقط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B4B5A5B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</w:t>
      </w:r>
      <w:r w:rsidR="005E2302">
        <w:rPr>
          <w:rFonts w:ascii="Traditional Arabic" w:hAnsi="Traditional Arabic" w:cs="Traditional Arabic"/>
          <w:sz w:val="36"/>
          <w:szCs w:val="36"/>
          <w:rtl/>
        </w:rPr>
        <w:t>د قراءة الإثبات هي قراءة ال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حذف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4D61EDC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الشاطبيَّة حوت القراءات السبع</w:t>
      </w:r>
      <w:r w:rsidR="00E37837">
        <w:rPr>
          <w:rFonts w:ascii="Traditional Arabic" w:hAnsi="Traditional Arabic" w:cs="Traditional Arabic" w:hint="cs"/>
          <w:sz w:val="36"/>
          <w:szCs w:val="36"/>
          <w:rtl/>
        </w:rPr>
        <w:t xml:space="preserve"> فقط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56ADAE8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أبو الأسود الدُّؤَلي هو من أول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وضع نقط الإعراب 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المصحف. </w:t>
      </w:r>
    </w:p>
    <w:p w14:paraId="6F5CA8DB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قواعد الرسم العثماني: قاعدة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الزيادة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0C6CAB3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سند حفص كالتالي: حفص عن عاصم عن زر بن حبيش عن علي رضي الله عنه.</w:t>
      </w:r>
    </w:p>
    <w:p w14:paraId="755B19A7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الصحابة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 xml:space="preserve">لم يعرفوا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معنى الأحرف السبعة؛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 xml:space="preserve">ولم </w:t>
      </w:r>
      <w:proofErr w:type="gramStart"/>
      <w:r w:rsidR="005E2302">
        <w:rPr>
          <w:rFonts w:ascii="Traditional Arabic" w:hAnsi="Traditional Arabic" w:cs="Traditional Arabic" w:hint="cs"/>
          <w:sz w:val="36"/>
          <w:szCs w:val="36"/>
          <w:rtl/>
        </w:rPr>
        <w:t xml:space="preserve">تكن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واضحة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ومعروفة المعنى لديهم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2F419B3" w14:textId="77777777" w:rsidR="00D962EF" w:rsidRDefault="00D962EF" w:rsidP="003459EA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مَن أنكر شيئا من القراءات </w:t>
      </w:r>
      <w:r w:rsidR="005E2302" w:rsidRPr="005E2302">
        <w:rPr>
          <w:rFonts w:ascii="Traditional Arabic" w:hAnsi="Traditional Arabic" w:cs="Traditional Arabic"/>
          <w:sz w:val="36"/>
          <w:szCs w:val="36"/>
          <w:rtl/>
        </w:rPr>
        <w:t xml:space="preserve">عالمًا متعمدا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لا يكفر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98AAF96" w14:textId="77777777" w:rsidR="00D962EF" w:rsidRDefault="00D962EF" w:rsidP="005E2302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متن طيبة النشر تميز: باحتوائه 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على بعض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القراءات المتواترة عن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87ED2E0" w14:textId="77777777" w:rsidR="00D962EF" w:rsidRDefault="00D962EF" w:rsidP="00D962EF">
      <w:pPr>
        <w:numPr>
          <w:ilvl w:val="0"/>
          <w:numId w:val="3"/>
        </w:numPr>
        <w:ind w:left="375"/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صحة السند من أركان القراءة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الغير مقبولة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46CBCDB" w14:textId="77777777" w:rsidR="00D962EF" w:rsidRPr="005E2302" w:rsidRDefault="00D962EF" w:rsidP="00D962EF">
      <w:p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PT Bold Heading" w:hint="cs"/>
          <w:b/>
          <w:bCs/>
          <w:sz w:val="28"/>
          <w:szCs w:val="28"/>
          <w:u w:val="single"/>
          <w:rtl/>
        </w:rPr>
        <w:t>السؤال الثاني</w:t>
      </w:r>
      <w:r w:rsidRPr="005E2302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: اختر الإجابة الصحيحة من بين الأقواس</w:t>
      </w:r>
      <w:r w:rsidR="005E2302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</w:p>
    <w:p w14:paraId="1A960377" w14:textId="77777777" w:rsidR="00D962EF" w:rsidRDefault="00D962EF" w:rsidP="003459EA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تلقى الصحابة القراءات من النبي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="003459E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عن طريق: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الصلاة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وبعض الصحابة – الغزوات – التابعين)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080FA0E9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القراءات العشر والسبع هي: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الأحرف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السبعة – جزء من الأحرف السبعة</w:t>
      </w:r>
      <w:r w:rsidR="005E2302">
        <w:rPr>
          <w:rFonts w:ascii="Traditional Arabic" w:hAnsi="Traditional Arabic" w:cs="Traditional Arabic" w:hint="cs"/>
          <w:sz w:val="36"/>
          <w:szCs w:val="36"/>
          <w:rtl/>
        </w:rPr>
        <w:t>- ليست من الأحرف السبعة</w:t>
      </w:r>
      <w:r>
        <w:rPr>
          <w:rFonts w:ascii="Traditional Arabic" w:hAnsi="Traditional Arabic" w:cs="Traditional Arabic"/>
          <w:sz w:val="36"/>
          <w:szCs w:val="36"/>
          <w:rtl/>
        </w:rPr>
        <w:t>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5A9CB25B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الحكمة من نزول القرآن على سبعة أحرف: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التشديد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والتشقيق على الأمة – التيسير والتسهيل على الأمة)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14:paraId="4873313D" w14:textId="77777777" w:rsidR="00D962EF" w:rsidRPr="005E2302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 xml:space="preserve">سبب الاقتصار على القراء العشرة؛ لأنهم: </w:t>
      </w:r>
      <w:proofErr w:type="gramStart"/>
      <w:r w:rsidRPr="005E2302">
        <w:rPr>
          <w:rFonts w:ascii="Traditional Arabic" w:hAnsi="Traditional Arabic" w:cs="Traditional Arabic"/>
          <w:sz w:val="28"/>
          <w:szCs w:val="28"/>
          <w:rtl/>
        </w:rPr>
        <w:t>( علماء</w:t>
      </w:r>
      <w:proofErr w:type="gramEnd"/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– فقهاء – نظروا إلى من اشتُهِر بالأمانة والعدل والضبط والجلوس للإقراء)</w:t>
      </w:r>
    </w:p>
    <w:p w14:paraId="0634C562" w14:textId="77777777" w:rsidR="00D962EF" w:rsidRPr="005E2302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>جمع عثمان</w:t>
      </w:r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2302">
        <w:rPr>
          <w:rFonts w:ascii="Traditional Arabic" w:hAnsi="Traditional Arabic" w:cs="Traditional Arabic"/>
          <w:sz w:val="28"/>
          <w:szCs w:val="28"/>
        </w:rPr>
        <w:sym w:font="AGA Arabesque" w:char="F074"/>
      </w:r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5E2302">
        <w:rPr>
          <w:rFonts w:ascii="Traditional Arabic" w:hAnsi="Traditional Arabic" w:cs="Traditional Arabic" w:hint="cs"/>
          <w:sz w:val="28"/>
          <w:szCs w:val="28"/>
          <w:rtl/>
        </w:rPr>
        <w:t xml:space="preserve">القرآن في مصحف واحد؛ لأنه </w:t>
      </w:r>
      <w:proofErr w:type="gramStart"/>
      <w:r w:rsidRPr="005E2302">
        <w:rPr>
          <w:rFonts w:ascii="Traditional Arabic" w:hAnsi="Traditional Arabic" w:cs="Traditional Arabic" w:hint="cs"/>
          <w:sz w:val="28"/>
          <w:szCs w:val="28"/>
          <w:rtl/>
        </w:rPr>
        <w:t>( مات</w:t>
      </w:r>
      <w:proofErr w:type="gramEnd"/>
      <w:r w:rsidRPr="005E2302">
        <w:rPr>
          <w:rFonts w:ascii="Traditional Arabic" w:hAnsi="Traditional Arabic" w:cs="Traditional Arabic" w:hint="cs"/>
          <w:sz w:val="28"/>
          <w:szCs w:val="28"/>
          <w:rtl/>
        </w:rPr>
        <w:t xml:space="preserve"> الكثير من الصحابة – خاف أن ينسى القرآن – خاف أن تختلف الأمة)</w:t>
      </w:r>
    </w:p>
    <w:p w14:paraId="3184FA5F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موافقة اللغة العربية: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من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شروط الصلاة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– من شروط السماع– من أركان القراءة المقبولة)</w:t>
      </w:r>
    </w:p>
    <w:p w14:paraId="5585EA13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 w:rsidRPr="005E2302">
        <w:rPr>
          <w:rFonts w:ascii="Traditional Arabic" w:hAnsi="Traditional Arabic" w:cs="Traditional Arabic"/>
          <w:sz w:val="32"/>
          <w:szCs w:val="32"/>
          <w:rtl/>
        </w:rPr>
        <w:t xml:space="preserve">القراءة الشاذة </w:t>
      </w:r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هي التي: (لم يتضح معناها – قال عنها العلماء أنها مجهولة المصدر </w:t>
      </w:r>
      <w:proofErr w:type="gramStart"/>
      <w:r w:rsidRPr="005E2302">
        <w:rPr>
          <w:rFonts w:ascii="Traditional Arabic" w:hAnsi="Traditional Arabic" w:cs="Traditional Arabic"/>
          <w:sz w:val="28"/>
          <w:szCs w:val="28"/>
          <w:rtl/>
        </w:rPr>
        <w:t>-  لم</w:t>
      </w:r>
      <w:proofErr w:type="gramEnd"/>
      <w:r w:rsidRPr="005E2302">
        <w:rPr>
          <w:rFonts w:ascii="Traditional Arabic" w:hAnsi="Traditional Arabic" w:cs="Traditional Arabic"/>
          <w:sz w:val="28"/>
          <w:szCs w:val="28"/>
          <w:rtl/>
        </w:rPr>
        <w:t xml:space="preserve"> توافق أحد الأركان الثلاثة للقراءة المقبولة)</w:t>
      </w:r>
    </w:p>
    <w:p w14:paraId="0D71B365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القارئ الذي هو ربيب الإمام عاصم هو: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السوسي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– حمزة – قالون -  حفص – الدوري)</w:t>
      </w:r>
    </w:p>
    <w:p w14:paraId="5DFBF106" w14:textId="77777777" w:rsidR="00D962EF" w:rsidRDefault="00D962EF" w:rsidP="005E2302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فائدة علم الضبط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هي </w:t>
      </w:r>
      <w:r>
        <w:rPr>
          <w:rFonts w:ascii="Traditional Arabic" w:hAnsi="Traditional Arabic" w:cs="Traditional Arabic"/>
          <w:sz w:val="32"/>
          <w:szCs w:val="32"/>
          <w:rtl/>
        </w:rPr>
        <w:t>:</w:t>
      </w:r>
      <w:proofErr w:type="gramEnd"/>
      <w:r>
        <w:rPr>
          <w:rFonts w:ascii="Traditional Arabic" w:hAnsi="Traditional Arabic" w:cs="Traditional Arabic"/>
          <w:sz w:val="32"/>
          <w:szCs w:val="32"/>
          <w:rtl/>
        </w:rPr>
        <w:t xml:space="preserve"> ( إتقان التجويد – معرفة الوقوف على الآيات – إزالة اللبس عن الحروف وعدم الوقوع في اللحن)</w:t>
      </w:r>
    </w:p>
    <w:p w14:paraId="255A4A06" w14:textId="77777777" w:rsidR="00D962EF" w:rsidRDefault="00D962EF" w:rsidP="00D962EF">
      <w:pPr>
        <w:numPr>
          <w:ilvl w:val="0"/>
          <w:numId w:val="4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سبب الخلاف في عد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الآي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هو:( أنّ الصحابة جهِلوا هذا العلم – أنّ النبي </w:t>
      </w:r>
      <w:r>
        <w:rPr>
          <w:rFonts w:ascii="Traditional Arabic" w:hAnsi="Traditional Arabic" w:cs="Traditional Arabic"/>
          <w:sz w:val="36"/>
          <w:szCs w:val="36"/>
        </w:rPr>
        <w:sym w:font="AGA Arabesque" w:char="F072"/>
      </w:r>
      <w: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مرة وقف على رأس الآية ومرة لم يقف).</w:t>
      </w:r>
    </w:p>
    <w:sectPr w:rsidR="00D962EF" w:rsidSect="00E064E0">
      <w:pgSz w:w="11906" w:h="16838"/>
      <w:pgMar w:top="284" w:right="851" w:bottom="397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6823"/>
    <w:multiLevelType w:val="hybridMultilevel"/>
    <w:tmpl w:val="5EB49FF2"/>
    <w:lvl w:ilvl="0" w:tplc="EC808BBE">
      <w:start w:val="1"/>
      <w:numFmt w:val="arabicAlpha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847C1"/>
    <w:multiLevelType w:val="hybridMultilevel"/>
    <w:tmpl w:val="82986002"/>
    <w:lvl w:ilvl="0" w:tplc="AC42CDE0">
      <w:start w:val="1"/>
      <w:numFmt w:val="arabicAlpha"/>
      <w:lvlText w:val="%1-"/>
      <w:lvlJc w:val="center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B04A0"/>
    <w:multiLevelType w:val="hybridMultilevel"/>
    <w:tmpl w:val="C79E7818"/>
    <w:lvl w:ilvl="0" w:tplc="C6BCA332">
      <w:start w:val="1"/>
      <w:numFmt w:val="arabicAlpha"/>
      <w:lvlText w:val="%1-"/>
      <w:lvlJc w:val="center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815892"/>
    <w:multiLevelType w:val="hybridMultilevel"/>
    <w:tmpl w:val="58DE9782"/>
    <w:lvl w:ilvl="0" w:tplc="19F2D17E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11616"/>
    <w:multiLevelType w:val="hybridMultilevel"/>
    <w:tmpl w:val="304A13DE"/>
    <w:lvl w:ilvl="0" w:tplc="025E53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93FA4"/>
    <w:multiLevelType w:val="hybridMultilevel"/>
    <w:tmpl w:val="DD6C0A84"/>
    <w:lvl w:ilvl="0" w:tplc="18A4C9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21289">
    <w:abstractNumId w:val="4"/>
  </w:num>
  <w:num w:numId="2" w16cid:durableId="1829588265">
    <w:abstractNumId w:val="5"/>
  </w:num>
  <w:num w:numId="3" w16cid:durableId="1707372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6222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9716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0209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4DC"/>
    <w:rsid w:val="001432C6"/>
    <w:rsid w:val="003064DC"/>
    <w:rsid w:val="003459EA"/>
    <w:rsid w:val="004721EF"/>
    <w:rsid w:val="005E2302"/>
    <w:rsid w:val="00A30EAF"/>
    <w:rsid w:val="00B4711B"/>
    <w:rsid w:val="00D962EF"/>
    <w:rsid w:val="00E064E0"/>
    <w:rsid w:val="00E10F66"/>
    <w:rsid w:val="00E37837"/>
    <w:rsid w:val="00F254E8"/>
    <w:rsid w:val="00F8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F07A61"/>
  <w15:docId w15:val="{0BB43899-8BEF-4A01-A935-C815A934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4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06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064DC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3064D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64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7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96656</dc:creator>
  <cp:lastModifiedBy>امنة الشهري</cp:lastModifiedBy>
  <cp:revision>5</cp:revision>
  <cp:lastPrinted>2022-11-08T20:15:00Z</cp:lastPrinted>
  <dcterms:created xsi:type="dcterms:W3CDTF">2022-11-07T05:18:00Z</dcterms:created>
  <dcterms:modified xsi:type="dcterms:W3CDTF">2024-01-31T18:53:00Z</dcterms:modified>
</cp:coreProperties>
</file>