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7E3417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7E341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A808C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هو القدرة على الاحتفاظ بوضع الجسم أثناء الثبات أو الحركة.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اللعب </w:t>
            </w:r>
          </w:p>
        </w:tc>
        <w:tc>
          <w:tcPr>
            <w:tcW w:w="3130" w:type="dxa"/>
          </w:tcPr>
          <w:p w:rsidR="00563994" w:rsidRPr="006E0CF7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النشاط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08C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العوامل المؤثرة في الاتزان: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الوراثة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مركز الثقل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6E0CF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</w:t>
            </w:r>
            <w:r w:rsidR="0040541E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صحيحة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A4728B" w:rsidRDefault="00563994" w:rsidP="006E0CF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A808C4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08C4">
              <w:rPr>
                <w:rFonts w:hint="cs"/>
                <w:b/>
                <w:bCs/>
                <w:sz w:val="28"/>
                <w:szCs w:val="28"/>
                <w:rtl/>
              </w:rPr>
              <w:t>قلة السعرات الحرارية تؤدي إلى.......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A808C4" w:rsidP="00A808C4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( أ )     النحافة</w:t>
            </w:r>
          </w:p>
        </w:tc>
        <w:tc>
          <w:tcPr>
            <w:tcW w:w="2929" w:type="dxa"/>
          </w:tcPr>
          <w:p w:rsidR="00563994" w:rsidRPr="00A4728B" w:rsidRDefault="00563994" w:rsidP="00A808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808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زيادة الوزن</w:t>
            </w:r>
          </w:p>
        </w:tc>
        <w:tc>
          <w:tcPr>
            <w:tcW w:w="3130" w:type="dxa"/>
          </w:tcPr>
          <w:p w:rsidR="00563994" w:rsidRPr="00A4728B" w:rsidRDefault="00563994" w:rsidP="009E7CD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6E0CF7"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6749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08C4">
              <w:rPr>
                <w:rFonts w:hint="cs"/>
                <w:b/>
                <w:bCs/>
                <w:sz w:val="28"/>
                <w:szCs w:val="28"/>
                <w:rtl/>
              </w:rPr>
              <w:t>من مميزات الغذاء الصحي: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A4728B" w:rsidRDefault="00563994" w:rsidP="006749D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A808C4" w:rsidRPr="00A808C4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التوازن</w:t>
            </w:r>
          </w:p>
        </w:tc>
        <w:tc>
          <w:tcPr>
            <w:tcW w:w="2929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808C4" w:rsidRPr="007E3417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كثير الدهون</w:t>
            </w:r>
          </w:p>
        </w:tc>
        <w:tc>
          <w:tcPr>
            <w:tcW w:w="3130" w:type="dxa"/>
          </w:tcPr>
          <w:p w:rsidR="00563994" w:rsidRPr="00A4728B" w:rsidRDefault="00563994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r w:rsidR="00A808C4" w:rsidRPr="007E3417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لاشي مما ذكر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7E3417" w:rsidP="006749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يمد الإنسان بالعديد من الفوائد سواء تحسين وظائف الجهاز الهضمي أو تخليص الجسم من السموم:</w:t>
            </w:r>
            <w:r w:rsidR="006749D1" w:rsidRPr="006E0C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6749D1" w:rsidP="006749D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7E3417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الماء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الجلوس الطويل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7"/>
        <w:gridCol w:w="8174"/>
        <w:gridCol w:w="946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RDefault="007E3417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الغذاء الصحي يوفر الاحتياجات اليومية من السعرات الحرارية والمجموعات الغذائية</w:t>
            </w:r>
          </w:p>
        </w:tc>
        <w:tc>
          <w:tcPr>
            <w:tcW w:w="992" w:type="dxa"/>
          </w:tcPr>
          <w:p w:rsidR="00563994" w:rsidRPr="00A4728B" w:rsidRDefault="00A4728B" w:rsidP="00A472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RDefault="00AC253B" w:rsidP="009E7C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مهارة الوقوف على الكتفين من مهارات كرة القدم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RDefault="00AC253B" w:rsidP="00AC25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مهارة إرسال الكرة باليد من المهارات الحركية الأساسية التي تتطلب تحكم وسيطرة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RDefault="00AC253B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تبدأ مهارة التسلق من وضع الوقوف المواجه للحبال المعلقة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RDefault="00AC253B" w:rsidP="006E0C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التوافق هو القدر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التنسيق بين حركات أجزاء الجسم المختلفة 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E0CF7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7E3417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728B"/>
    <w:rsid w:val="00A72E53"/>
    <w:rsid w:val="00A761CF"/>
    <w:rsid w:val="00A808C4"/>
    <w:rsid w:val="00AB79FB"/>
    <w:rsid w:val="00AC253B"/>
    <w:rsid w:val="00AC6756"/>
    <w:rsid w:val="00B341E4"/>
    <w:rsid w:val="00B41C16"/>
    <w:rsid w:val="00B53891"/>
    <w:rsid w:val="00B81402"/>
    <w:rsid w:val="00B85FDD"/>
    <w:rsid w:val="00B914FF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2023-04-04T20:24:00Z</dcterms:created>
  <dcterms:modified xsi:type="dcterms:W3CDTF">2023-04-04T20:24:00Z</dcterms:modified>
</cp:coreProperties>
</file>