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>مكة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التصميم الرقمي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الاتصال المرئي-&gt;التصميم الجرافيكي</w:t>
              <w:br/>
              <w:t>‾‾‾‾‾</w:t>
              <w:br/>
              <w:t>التهيئة</w:t>
              <w:br/>
              <w:t>‾‾‾‾‾</w:t>
              <w:br/>
              <w:t>تصميم الاتصال المرئي-&gt;معايير تصميم الاتصال المرئي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الاتصال المرئي-&gt;التفكير التصميمي</w:t>
              <w:br/>
              <w:t>‾‾‾‾‾</w:t>
              <w:br/>
              <w:t>مراجعة</w:t>
              <w:br/>
              <w:t>‾‾‾‾‾</w:t>
              <w:br/>
              <w:t>تصميم الاتصال المرئي-&gt;التصميم الرقمي للمستقبل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الهوية-&gt;الهوية المرئية: مفهومها وأهميتها</w:t>
              <w:br/>
              <w:t>‾‾‾‾‾</w:t>
              <w:br/>
              <w:t>تصميم الهوية-&gt;أنواع وعناصر الهوية المرئية</w:t>
              <w:br/>
              <w:t>‾‾‾‾‾</w:t>
              <w:br/>
              <w:t>تصميم الهوية-&gt;الشعار، خصائصه، وأنواعه</w:t>
            </w: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الهوية-&gt;الخطوات الإجرائية لتصميم الهويات</w:t>
              <w:br/>
              <w:t>‾‾‾‾‾</w:t>
              <w:br/>
              <w:t>مراجعة</w:t>
              <w:br/>
              <w:t>‾‾‾‾‾</w:t>
              <w:br/>
              <w:t>تصميم الهوية-&gt;المطبوعات، والملحقات الرقمية للهوية المرئية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الإعلانات-&gt;ماهية الإعلانات</w:t>
              <w:br/>
              <w:t>‾‾‾‾‾</w:t>
              <w:br/>
              <w:t>تصميم الإعلانات-&gt;معايير الإعلان الناجح</w:t>
              <w:br/>
              <w:t>‾‾‾‾‾</w:t>
              <w:br/>
              <w:t>تصميم الإعلانات-&gt;الإعلانات الثابتة وبرامجها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الإعلانات-&gt;الإعلانات المتحركة وبرامجها</w:t>
              <w:br/>
              <w:t>‾‾‾‾‾</w:t>
              <w:br/>
              <w:t>مراجعة</w:t>
              <w:br/>
              <w:t>‾‾‾‾‾</w:t>
              <w:br/>
              <w:t>تصميم التغليف-&gt;أهمية تصميم التغليف</w:t>
              <w:br/>
              <w:t>‾‾‾‾‾</w:t>
              <w:br/>
              <w:t>تصميم التغليف-&gt;مكونات تصميم التغليف</w:t>
            </w: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التغليف-&gt;الابتكار في تصميم التغليف</w:t>
              <w:br/>
              <w:t>‾‾‾‾‾</w:t>
              <w:br/>
              <w:t>مراجعة</w:t>
              <w:br/>
              <w:t>‾‾‾‾‾</w:t>
              <w:br/>
              <w:t>تصميم التغليف-&gt;التصميم المستدام والصديق للبيئة</w:t>
              <w:br/>
              <w:t>‾‾‾‾‾</w:t>
              <w:br/>
              <w:t>تصميم التغليف-&gt;الخطوات الإجرائية لتصميم التغليف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التصوير الرقمي-&gt;مفهوم التصوير الرقمي</w:t>
              <w:br/>
              <w:t>‾‾‾‾‾</w:t>
              <w:br/>
              <w:t>التصوير الرقمي-&gt;أسس التصوير الرقمي</w:t>
              <w:br/>
              <w:t>‾‾‾‾‾</w:t>
              <w:br/>
              <w:t>التصوير الرقمي-&gt;أنواع الكاميرات وإخراج الصور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التصوير الرقمي-&gt;التصوير الرقمي باستخدام الهاتف الذكي</w:t>
              <w:br/>
              <w:t>‾‾‾‾‾</w:t>
              <w:br/>
              <w:t>مراجعة</w:t>
              <w:br/>
              <w:t>‾‾‾‾‾</w:t>
              <w:br/>
              <w:t>تصميم واجهات الموقع الإلكتروني-&gt;ماهية تصميم واجهة المستخدم UI وتجربة المستخدم UX</w:t>
              <w:br/>
              <w:t>‾‾‾‾‾</w:t>
              <w:br/>
              <w:t>تصميم واجهات الموقع الإلكتروني-&gt;الخطوات الإجرائية الأساسية لتصميم واجهات الموقع الإلكتروني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واجهات الموقع الإلكتروني-&gt;الخطوات الإجرائية الأساسية لرسم المخططات الهيكلية WirFrames</w:t>
              <w:br/>
              <w:t>‾‾‾‾‾</w:t>
              <w:br/>
              <w:t>مراجعة</w:t>
              <w:br/>
              <w:t>‾‾‾‾‾</w:t>
              <w:br/>
              <w:t>تصميم واجهات الموقع الإلكتروني-&gt;الخطوات الإجرائية الأساسية للتصميم المرئي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الشخصيات-&gt;مجالات تصميم الشخصيات</w:t>
              <w:br/>
              <w:t>‾‾‾‾‾</w:t>
              <w:br/>
              <w:t>مراجعة</w:t>
              <w:br/>
              <w:t>‾‾‾‾‾</w:t>
              <w:br/>
              <w:t>تصميم الشخصيات-&gt;الخطوات الإجرائية لرسم وتصميم الشخصيات</w:t>
              <w:br/>
              <w:t>‾‾‾‾‾</w:t>
              <w:br/>
              <w:t>تصميم الشخصيات-&gt;برامج وتطبيقات الرسم والتصميم الرقمي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موشن جرافيك تحريك الرسومات-&gt;أهمية الموشن جرافيك (تحريك الرسومات)</w:t>
              <w:br/>
              <w:t>‾‾‾‾‾</w:t>
              <w:br/>
              <w:t>مراجعة</w:t>
              <w:br/>
              <w:t>‾‾‾‾‾</w:t>
              <w:br/>
              <w:t>موشن جرافيك تحريك الرسومات-&gt;أنواع ومجالات الموشن جرافيك</w:t>
              <w:br/>
              <w:t>‾‾‾‾‾</w:t>
              <w:br/>
              <w:t>موشن جرافيك تحريك الرسومات-&gt;خطوات تصميم فيديو موشن جرافيك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النمذجة ثلاثية الأبعاد-&gt;أهمية النمذجة ثلاثية الأبعاد</w:t>
              <w:br/>
              <w:t>‾‾‾‾‾</w:t>
              <w:br/>
              <w:t>النمذجة ثلاثية الأبعاد-&gt;أنواع وبرامج النمذجة ثلاثية الأبعاد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الهوية-&gt;الخطوات الإجرائية لتصميم الهويات</w:t>
              <w:br/>
              <w:t>‾‾‾‾‾</w:t>
              <w:br/>
              <w:t>مراجعة</w:t>
              <w:br/>
              <w:t>‾‾‾‾‾</w:t>
              <w:br/>
              <w:t>تصميم الهوية-&gt;المطبوعات، والملحقات الرقمية للهوية المرئيةشر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الواقع الافتراضي والمعزز-&gt;تصميم الواقع الافتراضي، بناء الفكرة</w:t>
              <w:br/>
              <w:t>‾‾‾‾‾</w:t>
              <w:br/>
              <w:t>تصميم الواقع الافتراضي والمعزز-&gt;تصميم الواقع المعزز، بناء الفكرة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الواقع الافتراضي والمعزز-&gt;تطبيق فكرة إبداعية وتقويمها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14639665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9665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7961922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9222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  <w:r w:rsidRPr="00455962" w:rsidR="00455962">
        <w:rPr>
          <w:rFonts w:cs="Arial"/>
          <w:b/>
          <w:bCs/>
          <w:rtl/>
        </w:rPr>
        <w:t>مكة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التصميم الرقمي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7273940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الاتصال المرئي-&gt;التصميم الجرافيكي</w:t>
              <w:br/>
              <w:t>‾‾‾‾‾</w:t>
              <w:br/>
              <w:t>التهيئة</w:t>
              <w:br/>
              <w:t>‾‾‾‾‾</w:t>
              <w:br/>
              <w:t>تصميم الاتصال المرئي-&gt;معايير تصميم الاتصال المرئي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الاتصال المرئي-&gt;التفكير التصميمي</w:t>
              <w:br/>
              <w:t>‾‾‾‾‾</w:t>
              <w:br/>
              <w:t>مراجعة</w:t>
              <w:br/>
              <w:t>‾‾‾‾‾</w:t>
              <w:br/>
              <w:t>تصميم الاتصال المرئي-&gt;التصميم الرقمي للمستقبل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الهوية-&gt;الهوية المرئية: مفهومها وأهميتها</w:t>
              <w:br/>
              <w:t>‾‾‾‾‾</w:t>
              <w:br/>
              <w:t>تصميم الهوية-&gt;أنواع وعناصر الهوية المرئية</w:t>
              <w:br/>
              <w:t>‾‾‾‾‾</w:t>
              <w:br/>
              <w:t>تصميم الهوية-&gt;الشعار، خصائصه، وأنواعه</w:t>
            </w: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الهوية-&gt;الخطوات الإجرائية لتصميم الهويات</w:t>
              <w:br/>
              <w:t>‾‾‾‾‾</w:t>
              <w:br/>
              <w:t>مراجعة</w:t>
              <w:br/>
              <w:t>‾‾‾‾‾</w:t>
              <w:br/>
              <w:t>تصميم الهوية-&gt;المطبوعات، والملحقات الرقمية للهوية المرئية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الإعلانات-&gt;ماهية الإعلانات</w:t>
              <w:br/>
              <w:t>‾‾‾‾‾</w:t>
              <w:br/>
              <w:t>تصميم الإعلانات-&gt;معايير الإعلان الناجح</w:t>
              <w:br/>
              <w:t>‾‾‾‾‾</w:t>
              <w:br/>
              <w:t>تصميم الإعلانات-&gt;الإعلانات الثابتة وبرامجها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الإعلانات-&gt;الإعلانات المتحركة وبرامجها</w:t>
              <w:br/>
              <w:t>‾‾‾‾‾</w:t>
              <w:br/>
              <w:t>مراجعة</w:t>
              <w:br/>
              <w:t>‾‾‾‾‾</w:t>
              <w:br/>
              <w:t>تصميم التغليف-&gt;أهمية تصميم التغليف</w:t>
              <w:br/>
              <w:t>‾‾‾‾‾</w:t>
              <w:br/>
              <w:t>تصميم التغليف-&gt;مكونات تصميم التغليف</w:t>
            </w: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التغليف-&gt;الابتكار في تصميم التغليف</w:t>
              <w:br/>
              <w:t>‾‾‾‾‾</w:t>
              <w:br/>
              <w:t>مراجعة</w:t>
              <w:br/>
              <w:t>‾‾‾‾‾</w:t>
              <w:br/>
              <w:t>تصميم التغليف-&gt;التصميم المستدام والصديق للبيئة</w:t>
              <w:br/>
              <w:t>‾‾‾‾‾</w:t>
              <w:br/>
              <w:t>تصميم التغليف-&gt;الخطوات الإجرائية لتصميم التغليف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التصوير الرقمي-&gt;مفهوم التصوير الرقمي</w:t>
              <w:br/>
              <w:t>‾‾‾‾‾</w:t>
              <w:br/>
              <w:t>التصوير الرقمي-&gt;أسس التصوير الرقمي</w:t>
              <w:br/>
              <w:t>‾‾‾‾‾</w:t>
              <w:br/>
              <w:t>التصوير الرقمي-&gt;أنواع الكاميرات وإخراج الصور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التصوير الرقمي-&gt;التصوير الرقمي باستخدام الهاتف الذكي</w:t>
              <w:br/>
              <w:t>‾‾‾‾‾</w:t>
              <w:br/>
              <w:t>مراجعة</w:t>
              <w:br/>
              <w:t>‾‾‾‾‾</w:t>
              <w:br/>
              <w:t>تصميم واجهات الموقع الإلكتروني-&gt;ماهية تصميم واجهة المستخدم UI وتجربة المستخدم UX</w:t>
              <w:br/>
              <w:t>‾‾‾‾‾</w:t>
              <w:br/>
              <w:t>تصميم واجهات الموقع الإلكتروني-&gt;الخطوات الإجرائية الأساسية لتصميم واجهات الموقع الإلكتروني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تصميم واجهات الموقع الإلكتروني-&gt;الخطوات الإجرائية الأساسية لرسم المخططات الهيكلية WirFrames</w:t>
              <w:br/>
              <w:t>‾‾‾‾‾</w:t>
              <w:br/>
              <w:t>مراجعة</w:t>
              <w:br/>
              <w:t>‾‾‾‾‾</w:t>
              <w:br/>
              <w:t>تصميم واجهات الموقع الإلكتروني-&gt;الخطوات الإجرائية الأساسية للتصميم المرئي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الشخصيات-&gt;مجالات تصميم الشخصيات</w:t>
              <w:br/>
              <w:t>‾‾‾‾‾</w:t>
              <w:br/>
              <w:t>مراجعة</w:t>
              <w:br/>
              <w:t>‾‾‾‾‾</w:t>
              <w:br/>
              <w:t>تصميم الشخصيات-&gt;الخطوات الإجرائية لرسم وتصميم الشخصيات</w:t>
              <w:br/>
              <w:t>‾‾‾‾‾</w:t>
              <w:br/>
              <w:t>تصميم الشخصيات-&gt;برامج وتطبيقات الرسم والتصميم الرقمي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موشن جرافيك تحريك الرسومات-&gt;أهمية الموشن جرافيك (تحريك الرسومات)</w:t>
              <w:br/>
              <w:t>‾‾‾‾‾</w:t>
              <w:br/>
              <w:t>مراجعة</w:t>
              <w:br/>
              <w:t>‾‾‾‾‾</w:t>
              <w:br/>
              <w:t>موشن جرافيك تحريك الرسومات-&gt;أنواع ومجالات الموشن جرافيك</w:t>
              <w:br/>
              <w:t>‾‾‾‾‾</w:t>
              <w:br/>
              <w:t>موشن جرافيك تحريك الرسومات-&gt;خطوات تصميم فيديو موشن جرافيك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النمذجة ثلاثية الأبعاد-&gt;أهمية النمذجة ثلاثية الأبعاد</w:t>
              <w:br/>
              <w:t>‾‾‾‾‾</w:t>
              <w:br/>
              <w:t>النمذجة ثلاثية الأبعاد-&gt;أنواع وبرامج النمذجة ثلاثية الأبعاد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الهوية-&gt;الخطوات الإجرائية لتصميم الهويات</w:t>
              <w:br/>
              <w:t>‾‾‾‾‾</w:t>
              <w:br/>
              <w:t>مراجعة</w:t>
              <w:br/>
              <w:t>‾‾‾‾‾</w:t>
              <w:br/>
              <w:t>تصميم الهوية-&gt;المطبوعات، والملحقات الرقمية للهوية المرئيةشر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الواقع الافتراضي والمعزز-&gt;تصميم الواقع الافتراضي، بناء الفكرة</w:t>
              <w:br/>
              <w:t>‾‾‾‾‾</w:t>
              <w:br/>
              <w:t>تصميم الواقع الافتراضي والمعزز-&gt;تصميم الواقع المعزز، بناء الفكرة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تصميم الواقع الافتراضي والمعزز-&gt;تطبيق فكرة إبداعية وتقويمها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474824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