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>1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وحل المشكلات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واتخاذ القرار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بين العمل الفردي والجماعي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والحوار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والحجاج</w:t>
              <w:br/>
              <w:t>‾‾‾‾‾</w:t>
              <w:br/>
              <w:t>التفكير الناقد ومهارات الحياة-&gt;التفكير الناقد والمناظرة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والتفكير الإبداعي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والتفكير العلمي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والفكر الضال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الحياة-&gt;تقويم الوحدة الأولى (التفكير الناقد ومهارات الحياة)</w:t>
              <w:br/>
              <w:t>‾‾‾‾‾</w:t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والعلم-&gt;وجاهة الشواهد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والعلم-&gt;الوعي بالمغالطات المنطقية الصورية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والعلم-&gt;الوعي بالمغالطات غير الصورية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والعلم-&gt;التفكير المنطقي والمنهج الرياضي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والحوارشر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والعلم-&gt;التفكير المنطقي والذكاء الاصطناعي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والعلم-&gt;التفكير المنطقي والحقيقة العلمية</w:t>
              <w:br/>
              <w:t>‾‾‾‾‾</w:t>
              <w:br/>
              <w:t>مراجعة</w:t>
              <w:br/>
              <w:t>‾‾‾‾‾</w:t>
              <w:br/>
              <w:t>التفكير المنطقي والعلم-&gt;تقويم الوحدة الثانية (التفكير المنطقي والعلم)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1        وكيل المدرسة :                                            مدير المدرسة: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1        وكيل المدرسة :                                            مدير المدرسة: 1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04673417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3417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072368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3682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  <w:r w:rsidRPr="00455962" w:rsidR="00455962">
        <w:rPr>
          <w:rFonts w:cs="Arial"/>
          <w:b/>
          <w:bCs/>
          <w:rtl/>
        </w:rPr>
        <w:t>1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85787924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وحل المشكلات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واتخاذ القرار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بين العمل الفردي والجماعي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والحوار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والحجاج</w:t>
              <w:br/>
              <w:t>‾‾‾‾‾</w:t>
              <w:br/>
              <w:t>التفكير الناقد ومهارات الحياة-&gt;التفكير الناقد والمناظرة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والتفكير الإبداعي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والتفكير العلمي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والفكر الضال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الحياة-&gt;تقويم الوحدة الأولى (التفكير الناقد ومهارات الحياة)</w:t>
              <w:br/>
              <w:t>‾‾‾‾‾</w:t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التفكير المنطقي والعلم-&gt;وجاهة الشواهد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والعلم-&gt;الوعي بالمغالطات المنطقية الصورية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والعلم-&gt;الوعي بالمغالطات غير الصورية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والعلم-&gt;التفكير المنطقي والمنهج الرياضي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الناقد ومهارات الحياة-&gt;التفكير الناقد والحوارشر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والعلم-&gt;التفكير المنطقي والذكاء الاصطناعي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التفكير المنطقي والعلم-&gt;التفكير المنطقي والحقيقة العلمية</w:t>
              <w:br/>
              <w:t>‾‾‾‾‾</w:t>
              <w:br/>
              <w:t>مراجعة</w:t>
              <w:br/>
              <w:t>‾‾‾‾‾</w:t>
              <w:br/>
              <w:t>التفكير المنطقي والعلم-&gt;تقويم الوحدة الثانية (التفكير المنطقي والعلم)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04002415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55962" w:rsidR="0045596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55962" w:rsidR="0045596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55962" w:rsidR="00455962">
                        <w:rPr>
                          <w:rFonts w:cs="Arial"/>
                          <w:b/>
                          <w:bCs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455962" w:rsidR="00455962">
                        <w:rPr>
                          <w:rFonts w:cs="Arial"/>
                          <w:b/>
                          <w:bCs/>
                          <w:rtl/>
                        </w:rPr>
                        <w:t>1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